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tbl>
      <w:tblPr>
        <w:tblStyle w:val="Tablaconcuadrcula"/>
        <w:tblpPr w:leftFromText="141" w:rightFromText="141" w:vertAnchor="text" w:horzAnchor="margin" w:tblpXSpec="center" w:tblpY="789"/>
        <w:tblW w:w="14821" w:type="dxa"/>
        <w:tblLayout w:type="fixed"/>
        <w:tblLook w:val="04A0" w:firstRow="1" w:lastRow="0" w:firstColumn="1" w:lastColumn="0" w:noHBand="0" w:noVBand="1"/>
      </w:tblPr>
      <w:tblGrid>
        <w:gridCol w:w="675"/>
        <w:gridCol w:w="3717"/>
        <w:gridCol w:w="1812"/>
        <w:gridCol w:w="1275"/>
        <w:gridCol w:w="993"/>
        <w:gridCol w:w="992"/>
        <w:gridCol w:w="1134"/>
        <w:gridCol w:w="1134"/>
        <w:gridCol w:w="965"/>
        <w:gridCol w:w="1071"/>
        <w:gridCol w:w="1053"/>
      </w:tblGrid>
      <w:tr w:rsidR="00206CED" w:rsidTr="00206CED">
        <w:trPr>
          <w:trHeight w:val="83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 w:rsidRPr="00206CED">
              <w:rPr>
                <w:b/>
                <w:lang w:eastAsia="es-ES"/>
              </w:rPr>
              <w:t>REF</w:t>
            </w:r>
            <w:r>
              <w:rPr>
                <w:b/>
                <w:lang w:eastAsia="es-ES"/>
              </w:rPr>
              <w:t>.</w:t>
            </w:r>
          </w:p>
          <w:p w:rsidR="00206CED" w:rsidRP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(1)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Descripción del gasto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(2)</w:t>
            </w:r>
          </w:p>
        </w:tc>
        <w:tc>
          <w:tcPr>
            <w:tcW w:w="181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Proveedor del servicio</w:t>
            </w:r>
          </w:p>
        </w:tc>
        <w:tc>
          <w:tcPr>
            <w:tcW w:w="12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NIF Proveedor del servicio</w:t>
            </w:r>
          </w:p>
        </w:tc>
        <w:tc>
          <w:tcPr>
            <w:tcW w:w="99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proofErr w:type="spellStart"/>
            <w:r>
              <w:rPr>
                <w:b/>
                <w:lang w:eastAsia="es-ES"/>
              </w:rPr>
              <w:t>Nº</w:t>
            </w:r>
            <w:proofErr w:type="spellEnd"/>
            <w:r>
              <w:rPr>
                <w:b/>
                <w:lang w:eastAsia="es-ES"/>
              </w:rPr>
              <w:t xml:space="preserve"> Factura</w:t>
            </w:r>
          </w:p>
        </w:tc>
        <w:tc>
          <w:tcPr>
            <w:tcW w:w="99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emisión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pago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neto factura</w:t>
            </w:r>
          </w:p>
        </w:tc>
        <w:tc>
          <w:tcPr>
            <w:tcW w:w="96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proofErr w:type="gramStart"/>
            <w:r>
              <w:rPr>
                <w:b/>
                <w:lang w:eastAsia="es-ES"/>
              </w:rPr>
              <w:t>IVA(</w:t>
            </w:r>
            <w:proofErr w:type="gramEnd"/>
            <w:r>
              <w:rPr>
                <w:b/>
                <w:lang w:eastAsia="es-ES"/>
              </w:rPr>
              <w:t>3)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(no repercutible)</w:t>
            </w:r>
          </w:p>
        </w:tc>
        <w:tc>
          <w:tcPr>
            <w:tcW w:w="1071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Coste total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(IVA incluido)</w:t>
            </w:r>
          </w:p>
        </w:tc>
        <w:tc>
          <w:tcPr>
            <w:tcW w:w="105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pagado</w:t>
            </w:r>
          </w:p>
        </w:tc>
      </w:tr>
      <w:tr w:rsidR="00206CED" w:rsidTr="00C665D9">
        <w:trPr>
          <w:trHeight w:val="193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Maquinaria/mobiliario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8B4036" w:rsidTr="00C665D9">
        <w:trPr>
          <w:trHeight w:val="324"/>
        </w:trPr>
        <w:tc>
          <w:tcPr>
            <w:tcW w:w="675" w:type="dxa"/>
            <w:vAlign w:val="center"/>
          </w:tcPr>
          <w:p w:rsidR="008B4036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3717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Vehículos industriales afectos directa y exclusivamente a la actividad</w:t>
            </w:r>
          </w:p>
        </w:tc>
        <w:tc>
          <w:tcPr>
            <w:tcW w:w="1812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324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Equipos informáticos y periféricos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73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Acondicionamiento/reforma loca</w:t>
            </w:r>
            <w:r w:rsidR="008B4036">
              <w:rPr>
                <w:b/>
                <w:lang w:eastAsia="es-ES"/>
              </w:rPr>
              <w:t>l realizados por terceras personas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proofErr w:type="gramStart"/>
            <w:r w:rsidRPr="00093EB8">
              <w:rPr>
                <w:b/>
                <w:sz w:val="28"/>
                <w:lang w:eastAsia="es-ES"/>
              </w:rPr>
              <w:t>TOTAL</w:t>
            </w:r>
            <w:proofErr w:type="gramEnd"/>
            <w:r w:rsidRPr="00093EB8">
              <w:rPr>
                <w:b/>
                <w:sz w:val="28"/>
                <w:lang w:eastAsia="es-ES"/>
              </w:rPr>
              <w:t xml:space="preserve"> PÁGINA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proofErr w:type="gramStart"/>
            <w:r w:rsidRPr="00093EB8">
              <w:rPr>
                <w:b/>
                <w:sz w:val="28"/>
                <w:lang w:eastAsia="es-ES"/>
              </w:rPr>
              <w:t>TOTAL</w:t>
            </w:r>
            <w:proofErr w:type="gramEnd"/>
            <w:r w:rsidRPr="00093EB8">
              <w:rPr>
                <w:b/>
                <w:sz w:val="28"/>
                <w:lang w:eastAsia="es-ES"/>
              </w:rPr>
              <w:t xml:space="preserve"> RELACIÓN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</w:tbl>
    <w:p w:rsidR="00AD7AA3" w:rsidRDefault="00AD7AA3" w:rsidP="00C665D9">
      <w:pPr>
        <w:spacing w:after="0" w:line="240" w:lineRule="auto"/>
        <w:rPr>
          <w:b/>
          <w:lang w:eastAsia="es-ES"/>
        </w:rPr>
      </w:pPr>
      <w:proofErr w:type="spellStart"/>
      <w:r>
        <w:rPr>
          <w:b/>
          <w:lang w:eastAsia="es-ES"/>
        </w:rPr>
        <w:t>Nª</w:t>
      </w:r>
      <w:proofErr w:type="spellEnd"/>
      <w:r>
        <w:rPr>
          <w:b/>
          <w:lang w:eastAsia="es-ES"/>
        </w:rPr>
        <w:t xml:space="preserve"> de expediente:</w:t>
      </w:r>
    </w:p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4329E9" w:rsidP="00206CED">
      <w:pPr>
        <w:spacing w:after="0"/>
        <w:rPr>
          <w:b/>
          <w:lang w:eastAsia="es-ES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163195</wp:posOffset>
                </wp:positionV>
                <wp:extent cx="2868295" cy="145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DECLARO que los costes relacionados se han verificado efectivamente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Firma representante legal y sello entidad beneficiaria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9pt;margin-top:12.85pt;width:225.85pt;height:11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" stroked="f">
                <v:textbox style="mso-fit-shape-to-text:t">
                  <w:txbxContent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DECLARO que los costes relacionados se han verificado efectivamente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Firma representante legal y sello entidad beneficiaria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314121" w:rsidRDefault="00314121" w:rsidP="00314121">
      <w:pPr>
        <w:pStyle w:val="Prrafodelista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14121" w:rsidRDefault="00314121" w:rsidP="00314121">
      <w:pPr>
        <w:pStyle w:val="Prrafodelista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Dichas inversiones podrán haberse realizado desde los 6 meses antes del alta de la empresa o empresario</w:t>
      </w: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 xml:space="preserve"> y</w:t>
      </w:r>
      <w:r w:rsidR="004329E9">
        <w:rPr>
          <w:b/>
          <w:lang w:eastAsia="es-ES"/>
        </w:rPr>
        <w:t xml:space="preserve"> durante todo el </w:t>
      </w:r>
      <w:r w:rsidR="00E64706">
        <w:rPr>
          <w:b/>
          <w:lang w:eastAsia="es-ES"/>
        </w:rPr>
        <w:t>periodo objeto de la convocatoria.</w:t>
      </w:r>
      <w:bookmarkStart w:id="0" w:name="_GoBack"/>
      <w:bookmarkEnd w:id="0"/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Se excluyen inversiones en activos usados o de segunda mano sin estar debidamente justificada su cuantía.</w:t>
      </w: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En ningún caso se considerará el IVA como subvencionable.</w:t>
      </w: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8B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20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A7" w:rsidRDefault="001B1FA7" w:rsidP="00AD7AA3">
      <w:pPr>
        <w:spacing w:after="0" w:line="240" w:lineRule="auto"/>
      </w:pPr>
      <w:r>
        <w:separator/>
      </w:r>
    </w:p>
  </w:endnote>
  <w:endnote w:type="continuationSeparator" w:id="0">
    <w:p w:rsidR="001B1FA7" w:rsidRDefault="001B1FA7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4" w:rsidRDefault="000541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4" w:rsidRDefault="000541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4" w:rsidRDefault="00054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A7" w:rsidRDefault="001B1FA7" w:rsidP="00AD7AA3">
      <w:pPr>
        <w:spacing w:after="0" w:line="240" w:lineRule="auto"/>
      </w:pPr>
      <w:r>
        <w:separator/>
      </w:r>
    </w:p>
  </w:footnote>
  <w:footnote w:type="continuationSeparator" w:id="0">
    <w:p w:rsidR="001B1FA7" w:rsidRDefault="001B1FA7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4" w:rsidRDefault="000541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0541C4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(a</w:t>
    </w:r>
    <w:r w:rsidR="008B4036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AD7AA3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 w:rsidRPr="00AD7AA3">
      <w:rPr>
        <w:rFonts w:ascii="Trebuchet MS" w:hAnsi="Trebuchet MS" w:cs="Tahoma"/>
        <w:i w:val="0"/>
        <w:caps/>
        <w:u w:val="single"/>
      </w:rPr>
      <w:t xml:space="preserve">Ficha de </w:t>
    </w:r>
    <w:r w:rsidR="008B4036">
      <w:rPr>
        <w:rFonts w:ascii="Trebuchet MS" w:hAnsi="Trebuchet MS" w:cs="Tahoma"/>
        <w:i w:val="0"/>
        <w:caps/>
        <w:u w:val="single"/>
      </w:rPr>
      <w:t>INVERSIONES SUBVENCIONABLES</w:t>
    </w:r>
  </w:p>
  <w:p w:rsidR="00AD7AA3" w:rsidRDefault="00AD7A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C4" w:rsidRDefault="000541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A3"/>
    <w:rsid w:val="000541C4"/>
    <w:rsid w:val="00093EB8"/>
    <w:rsid w:val="000A4750"/>
    <w:rsid w:val="0010024B"/>
    <w:rsid w:val="001B1FA7"/>
    <w:rsid w:val="00206CED"/>
    <w:rsid w:val="00314121"/>
    <w:rsid w:val="00422640"/>
    <w:rsid w:val="004329E9"/>
    <w:rsid w:val="0071148C"/>
    <w:rsid w:val="00845738"/>
    <w:rsid w:val="00884697"/>
    <w:rsid w:val="008B4036"/>
    <w:rsid w:val="00A10CB0"/>
    <w:rsid w:val="00AD7AA3"/>
    <w:rsid w:val="00B95584"/>
    <w:rsid w:val="00C665D9"/>
    <w:rsid w:val="00D602F6"/>
    <w:rsid w:val="00D84190"/>
    <w:rsid w:val="00E639B3"/>
    <w:rsid w:val="00E64706"/>
    <w:rsid w:val="00F4008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AA7F"/>
  <w15:docId w15:val="{71037116-6498-456F-9082-82E2063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Rosales</cp:lastModifiedBy>
  <cp:revision>2</cp:revision>
  <dcterms:created xsi:type="dcterms:W3CDTF">2019-09-04T07:25:00Z</dcterms:created>
  <dcterms:modified xsi:type="dcterms:W3CDTF">2019-09-04T07:25:00Z</dcterms:modified>
</cp:coreProperties>
</file>